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909" w:rsidRDefault="00907909" w:rsidP="00907909">
      <w:pPr>
        <w:spacing w:line="240" w:lineRule="auto"/>
        <w:jc w:val="both"/>
        <w:rPr>
          <w:rFonts w:ascii="Times New Roman" w:hAnsi="Times New Roman" w:cs="Times New Roman"/>
          <w:sz w:val="24"/>
        </w:rPr>
      </w:pPr>
      <w:bookmarkStart w:id="0" w:name="_GoBack"/>
      <w:bookmarkEnd w:id="0"/>
      <w:r>
        <w:rPr>
          <w:rFonts w:ascii="Times New Roman" w:hAnsi="Times New Roman" w:cs="Times New Roman"/>
          <w:sz w:val="24"/>
        </w:rPr>
        <w:t xml:space="preserve">Author: Andrew Nisip </w:t>
      </w:r>
    </w:p>
    <w:p w:rsidR="003E3D8B" w:rsidRDefault="003E3D8B" w:rsidP="00907909">
      <w:pPr>
        <w:spacing w:line="240" w:lineRule="auto"/>
        <w:jc w:val="both"/>
        <w:rPr>
          <w:rFonts w:ascii="Times New Roman" w:hAnsi="Times New Roman" w:cs="Times New Roman"/>
          <w:sz w:val="24"/>
        </w:rPr>
      </w:pPr>
      <w:r>
        <w:rPr>
          <w:rFonts w:ascii="Times New Roman" w:hAnsi="Times New Roman" w:cs="Times New Roman"/>
          <w:sz w:val="24"/>
        </w:rPr>
        <w:t>Co-Author: Dr. Andrea Lucky</w:t>
      </w:r>
    </w:p>
    <w:p w:rsidR="00907909" w:rsidRPr="00907909" w:rsidRDefault="00907909" w:rsidP="00907909">
      <w:pPr>
        <w:spacing w:line="240" w:lineRule="auto"/>
        <w:ind w:firstLine="720"/>
        <w:jc w:val="center"/>
        <w:rPr>
          <w:rFonts w:ascii="Times New Roman" w:hAnsi="Times New Roman" w:cs="Times New Roman"/>
          <w:b/>
          <w:sz w:val="28"/>
        </w:rPr>
      </w:pPr>
      <w:r w:rsidRPr="00BF26B3">
        <w:rPr>
          <w:rFonts w:ascii="Times New Roman" w:hAnsi="Times New Roman" w:cs="Times New Roman"/>
          <w:b/>
          <w:sz w:val="28"/>
        </w:rPr>
        <w:t>Ant Interactions in NATL</w:t>
      </w:r>
      <w:r w:rsidRPr="00907909">
        <w:rPr>
          <w:rFonts w:ascii="Times New Roman" w:hAnsi="Times New Roman" w:cs="Times New Roman"/>
          <w:b/>
          <w:sz w:val="28"/>
        </w:rPr>
        <w:t xml:space="preserve"> Report</w:t>
      </w:r>
    </w:p>
    <w:p w:rsidR="0005568A" w:rsidRDefault="002C70F8" w:rsidP="00907909">
      <w:pPr>
        <w:spacing w:line="480" w:lineRule="auto"/>
        <w:ind w:firstLine="720"/>
        <w:rPr>
          <w:rFonts w:ascii="Times New Roman" w:hAnsi="Times New Roman" w:cs="Times New Roman"/>
          <w:sz w:val="24"/>
        </w:rPr>
      </w:pPr>
      <w:r w:rsidRPr="0005568A">
        <w:rPr>
          <w:rFonts w:ascii="Times New Roman" w:hAnsi="Times New Roman" w:cs="Times New Roman"/>
          <w:sz w:val="24"/>
        </w:rPr>
        <w:t>Updating NATL’s “ant list” and making an ant list</w:t>
      </w:r>
      <w:r w:rsidR="0005568A" w:rsidRPr="0005568A">
        <w:rPr>
          <w:rFonts w:ascii="Times New Roman" w:hAnsi="Times New Roman" w:cs="Times New Roman"/>
          <w:sz w:val="24"/>
        </w:rPr>
        <w:t xml:space="preserve"> (plaque)</w:t>
      </w:r>
      <w:r w:rsidRPr="0005568A">
        <w:rPr>
          <w:rFonts w:ascii="Times New Roman" w:hAnsi="Times New Roman" w:cs="Times New Roman"/>
          <w:sz w:val="24"/>
        </w:rPr>
        <w:t xml:space="preserve"> for the public were the intended goals for this project. However, after unsuccessful (insignificant) collecting opportunities, the project was revamped to have a more impactful purpose in the end. This new goal for the project included part of the previous one, but focused primarily on m</w:t>
      </w:r>
      <w:r w:rsidR="0055249F" w:rsidRPr="0005568A">
        <w:rPr>
          <w:rFonts w:ascii="Times New Roman" w:hAnsi="Times New Roman" w:cs="Times New Roman"/>
          <w:sz w:val="24"/>
        </w:rPr>
        <w:t>aking a list of the common ants that typical NATL visitors would expect to see on a journey in NATL</w:t>
      </w:r>
      <w:r w:rsidR="0005568A">
        <w:rPr>
          <w:rFonts w:ascii="Times New Roman" w:hAnsi="Times New Roman" w:cs="Times New Roman"/>
          <w:sz w:val="24"/>
        </w:rPr>
        <w:t>, but also to include species that are unique and display behaviors the public wouldn’t typically associate with ants</w:t>
      </w:r>
      <w:r w:rsidR="0055249F" w:rsidRPr="0005568A">
        <w:rPr>
          <w:rFonts w:ascii="Times New Roman" w:hAnsi="Times New Roman" w:cs="Times New Roman"/>
          <w:sz w:val="24"/>
        </w:rPr>
        <w:t>.</w:t>
      </w:r>
      <w:r w:rsidRPr="0005568A">
        <w:rPr>
          <w:rFonts w:ascii="Times New Roman" w:hAnsi="Times New Roman" w:cs="Times New Roman"/>
          <w:sz w:val="24"/>
        </w:rPr>
        <w:t xml:space="preserve"> </w:t>
      </w:r>
      <w:r w:rsidR="0055249F" w:rsidRPr="0005568A">
        <w:rPr>
          <w:rFonts w:ascii="Times New Roman" w:hAnsi="Times New Roman" w:cs="Times New Roman"/>
          <w:sz w:val="24"/>
        </w:rPr>
        <w:t xml:space="preserve"> Five of the ants are species that one can find without doing much searching, while another five are going to be the </w:t>
      </w:r>
      <w:r w:rsidR="0005568A">
        <w:rPr>
          <w:rFonts w:ascii="Times New Roman" w:hAnsi="Times New Roman" w:cs="Times New Roman"/>
          <w:sz w:val="24"/>
        </w:rPr>
        <w:t>somewhat</w:t>
      </w:r>
      <w:r w:rsidR="0055249F" w:rsidRPr="0005568A">
        <w:rPr>
          <w:rFonts w:ascii="Times New Roman" w:hAnsi="Times New Roman" w:cs="Times New Roman"/>
          <w:sz w:val="24"/>
        </w:rPr>
        <w:t xml:space="preserve"> common</w:t>
      </w:r>
      <w:r w:rsidR="0005568A">
        <w:rPr>
          <w:rFonts w:ascii="Times New Roman" w:hAnsi="Times New Roman" w:cs="Times New Roman"/>
          <w:sz w:val="24"/>
        </w:rPr>
        <w:t xml:space="preserve"> and </w:t>
      </w:r>
      <w:r w:rsidR="00687401">
        <w:rPr>
          <w:rFonts w:ascii="Times New Roman" w:hAnsi="Times New Roman" w:cs="Times New Roman"/>
          <w:sz w:val="24"/>
        </w:rPr>
        <w:t>quite</w:t>
      </w:r>
      <w:r w:rsidR="0005568A">
        <w:rPr>
          <w:rFonts w:ascii="Times New Roman" w:hAnsi="Times New Roman" w:cs="Times New Roman"/>
          <w:sz w:val="24"/>
        </w:rPr>
        <w:t xml:space="preserve"> unique</w:t>
      </w:r>
      <w:r w:rsidR="0055249F" w:rsidRPr="0005568A">
        <w:rPr>
          <w:rFonts w:ascii="Times New Roman" w:hAnsi="Times New Roman" w:cs="Times New Roman"/>
          <w:sz w:val="24"/>
        </w:rPr>
        <w:t xml:space="preserve"> if the visitor takes a second look in the underbrush and leaf litter.</w:t>
      </w:r>
    </w:p>
    <w:p w:rsidR="00687401" w:rsidRDefault="0055249F" w:rsidP="0005568A">
      <w:pPr>
        <w:spacing w:line="480" w:lineRule="auto"/>
        <w:ind w:firstLine="720"/>
        <w:rPr>
          <w:rFonts w:ascii="Times New Roman" w:hAnsi="Times New Roman" w:cs="Times New Roman"/>
          <w:sz w:val="24"/>
        </w:rPr>
      </w:pPr>
      <w:r w:rsidRPr="0005568A">
        <w:rPr>
          <w:rFonts w:ascii="Times New Roman" w:hAnsi="Times New Roman" w:cs="Times New Roman"/>
          <w:sz w:val="24"/>
        </w:rPr>
        <w:t xml:space="preserve"> Collecting first began with pitfall traps setup in the hardwood hammock, pine scrubland, and open field ecosystems. Pitfalls were setup and left for three days and nights and then replaced. This went on for two weeks. Then, light trapping for alates (to get an understanding of what was out flying during nuptial flights) was the next goal. After about a month of unsuccessful light-trapping (weather was uncooperative in addition to me being out of the country for a month</w:t>
      </w:r>
      <w:r w:rsidR="002C70F8" w:rsidRPr="0005568A">
        <w:rPr>
          <w:rFonts w:ascii="Times New Roman" w:hAnsi="Times New Roman" w:cs="Times New Roman"/>
          <w:sz w:val="24"/>
        </w:rPr>
        <w:t xml:space="preserve"> missing the best times to trap</w:t>
      </w:r>
      <w:r w:rsidRPr="0005568A">
        <w:rPr>
          <w:rFonts w:ascii="Times New Roman" w:hAnsi="Times New Roman" w:cs="Times New Roman"/>
          <w:sz w:val="24"/>
        </w:rPr>
        <w:t xml:space="preserve">), winkler leaf-litter samples were taken in the aforementioned ecosystems. Hand collecting was done the entire time in addition to the other sampling methods.  </w:t>
      </w:r>
    </w:p>
    <w:p w:rsidR="0005568A" w:rsidRDefault="0055249F" w:rsidP="0005568A">
      <w:pPr>
        <w:spacing w:line="480" w:lineRule="auto"/>
        <w:ind w:firstLine="720"/>
        <w:rPr>
          <w:rFonts w:ascii="Times New Roman" w:hAnsi="Times New Roman" w:cs="Times New Roman"/>
          <w:sz w:val="24"/>
        </w:rPr>
      </w:pPr>
      <w:r w:rsidRPr="0005568A">
        <w:rPr>
          <w:rFonts w:ascii="Times New Roman" w:hAnsi="Times New Roman" w:cs="Times New Roman"/>
          <w:sz w:val="24"/>
        </w:rPr>
        <w:t xml:space="preserve">After re-thinking </w:t>
      </w:r>
      <w:r w:rsidR="002C70F8" w:rsidRPr="0005568A">
        <w:rPr>
          <w:rFonts w:ascii="Times New Roman" w:hAnsi="Times New Roman" w:cs="Times New Roman"/>
          <w:sz w:val="24"/>
        </w:rPr>
        <w:t xml:space="preserve">the project idea to focus on making a “Top 10” list, hand collecting and previous winkler sampling were the </w:t>
      </w:r>
      <w:r w:rsidR="0005568A" w:rsidRPr="0005568A">
        <w:rPr>
          <w:rFonts w:ascii="Times New Roman" w:hAnsi="Times New Roman" w:cs="Times New Roman"/>
          <w:sz w:val="24"/>
        </w:rPr>
        <w:t>primary sampling</w:t>
      </w:r>
      <w:r w:rsidR="002C70F8" w:rsidRPr="0005568A">
        <w:rPr>
          <w:rFonts w:ascii="Times New Roman" w:hAnsi="Times New Roman" w:cs="Times New Roman"/>
          <w:sz w:val="24"/>
        </w:rPr>
        <w:t xml:space="preserve"> </w:t>
      </w:r>
      <w:r w:rsidR="0005568A" w:rsidRPr="0005568A">
        <w:rPr>
          <w:rFonts w:ascii="Times New Roman" w:hAnsi="Times New Roman" w:cs="Times New Roman"/>
          <w:sz w:val="24"/>
        </w:rPr>
        <w:t xml:space="preserve">procedures and data sources. </w:t>
      </w:r>
      <w:r w:rsidR="0005568A">
        <w:rPr>
          <w:rFonts w:ascii="Times New Roman" w:hAnsi="Times New Roman" w:cs="Times New Roman"/>
          <w:sz w:val="24"/>
        </w:rPr>
        <w:t xml:space="preserve">New ants </w:t>
      </w:r>
      <w:r w:rsidR="0005568A">
        <w:rPr>
          <w:rFonts w:ascii="Times New Roman" w:hAnsi="Times New Roman" w:cs="Times New Roman"/>
          <w:sz w:val="24"/>
        </w:rPr>
        <w:lastRenderedPageBreak/>
        <w:t>were found (that were not previously on the ant list already on the NATL website) and can be used to add to the list, they are below including th</w:t>
      </w:r>
      <w:r w:rsidR="00414C53">
        <w:rPr>
          <w:rFonts w:ascii="Times New Roman" w:hAnsi="Times New Roman" w:cs="Times New Roman"/>
          <w:sz w:val="24"/>
        </w:rPr>
        <w:t>eir subfamily:</w:t>
      </w:r>
      <w:r w:rsidR="0005568A">
        <w:rPr>
          <w:rFonts w:ascii="Times New Roman" w:hAnsi="Times New Roman" w:cs="Times New Roman"/>
          <w:sz w:val="24"/>
        </w:rPr>
        <w:t xml:space="preserve"> </w:t>
      </w:r>
    </w:p>
    <w:p w:rsidR="00414C53" w:rsidRPr="00414C53" w:rsidRDefault="00414C53" w:rsidP="00414C53">
      <w:pPr>
        <w:spacing w:line="240" w:lineRule="auto"/>
        <w:ind w:firstLine="720"/>
        <w:rPr>
          <w:rFonts w:ascii="Times New Roman" w:hAnsi="Times New Roman" w:cs="Times New Roman"/>
          <w:sz w:val="24"/>
          <w:u w:val="single"/>
        </w:rPr>
      </w:pPr>
      <w:r w:rsidRPr="00414C53">
        <w:rPr>
          <w:rFonts w:ascii="Times New Roman" w:hAnsi="Times New Roman" w:cs="Times New Roman"/>
          <w:sz w:val="24"/>
          <w:u w:val="single"/>
        </w:rPr>
        <w:t xml:space="preserve">Subfamily: </w:t>
      </w:r>
      <w:proofErr w:type="spellStart"/>
      <w:r>
        <w:rPr>
          <w:rFonts w:ascii="Times New Roman" w:hAnsi="Times New Roman" w:cs="Times New Roman"/>
          <w:sz w:val="24"/>
          <w:u w:val="single"/>
        </w:rPr>
        <w:t>Formicinae</w:t>
      </w:r>
      <w:proofErr w:type="spellEnd"/>
    </w:p>
    <w:p w:rsidR="00414C53" w:rsidRDefault="00414C53" w:rsidP="00414C53">
      <w:pPr>
        <w:spacing w:line="240" w:lineRule="auto"/>
        <w:ind w:firstLine="720"/>
        <w:rPr>
          <w:rFonts w:ascii="Times New Roman" w:hAnsi="Times New Roman" w:cs="Times New Roman"/>
          <w:i/>
          <w:sz w:val="24"/>
        </w:rPr>
      </w:pPr>
      <w:r>
        <w:rPr>
          <w:rFonts w:ascii="Times New Roman" w:hAnsi="Times New Roman" w:cs="Times New Roman"/>
          <w:sz w:val="24"/>
        </w:rPr>
        <w:t xml:space="preserve">Species: </w:t>
      </w:r>
      <w:proofErr w:type="spellStart"/>
      <w:r>
        <w:rPr>
          <w:rFonts w:ascii="Times New Roman" w:hAnsi="Times New Roman" w:cs="Times New Roman"/>
          <w:i/>
          <w:sz w:val="24"/>
        </w:rPr>
        <w:t>Colobopsis</w:t>
      </w:r>
      <w:proofErr w:type="spellEnd"/>
      <w:r>
        <w:rPr>
          <w:rFonts w:ascii="Times New Roman" w:hAnsi="Times New Roman" w:cs="Times New Roman"/>
          <w:i/>
          <w:sz w:val="24"/>
        </w:rPr>
        <w:t xml:space="preserve"> impressa</w:t>
      </w:r>
    </w:p>
    <w:p w:rsidR="00414C53" w:rsidRPr="00414C53" w:rsidRDefault="00414C53" w:rsidP="00414C53">
      <w:pPr>
        <w:spacing w:line="240" w:lineRule="auto"/>
        <w:ind w:firstLine="720"/>
        <w:rPr>
          <w:rFonts w:ascii="Times New Roman" w:hAnsi="Times New Roman" w:cs="Times New Roman"/>
          <w:sz w:val="24"/>
          <w:u w:val="single"/>
        </w:rPr>
      </w:pPr>
      <w:r w:rsidRPr="00414C53">
        <w:rPr>
          <w:rFonts w:ascii="Times New Roman" w:hAnsi="Times New Roman" w:cs="Times New Roman"/>
          <w:sz w:val="24"/>
          <w:u w:val="single"/>
        </w:rPr>
        <w:t xml:space="preserve">Subfamily: </w:t>
      </w:r>
      <w:proofErr w:type="spellStart"/>
      <w:r w:rsidRPr="00414C53">
        <w:rPr>
          <w:rFonts w:ascii="Times New Roman" w:hAnsi="Times New Roman" w:cs="Times New Roman"/>
          <w:sz w:val="24"/>
          <w:u w:val="single"/>
        </w:rPr>
        <w:t>Myrmicinae</w:t>
      </w:r>
      <w:proofErr w:type="spellEnd"/>
    </w:p>
    <w:p w:rsidR="00414C53" w:rsidRDefault="00414C53" w:rsidP="00414C53">
      <w:pPr>
        <w:spacing w:line="240" w:lineRule="auto"/>
        <w:ind w:firstLine="720"/>
        <w:rPr>
          <w:rFonts w:ascii="Times New Roman" w:hAnsi="Times New Roman" w:cs="Times New Roman"/>
          <w:i/>
          <w:sz w:val="24"/>
        </w:rPr>
      </w:pPr>
      <w:proofErr w:type="spellStart"/>
      <w:r>
        <w:rPr>
          <w:rFonts w:ascii="Times New Roman" w:hAnsi="Times New Roman" w:cs="Times New Roman"/>
          <w:i/>
          <w:sz w:val="24"/>
        </w:rPr>
        <w:t>Pheidole</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obscurithorax</w:t>
      </w:r>
      <w:proofErr w:type="spellEnd"/>
    </w:p>
    <w:p w:rsidR="00414C53" w:rsidRPr="00414C53" w:rsidRDefault="00414C53" w:rsidP="00414C53">
      <w:pPr>
        <w:spacing w:line="240" w:lineRule="auto"/>
        <w:ind w:firstLine="720"/>
        <w:rPr>
          <w:rFonts w:ascii="Times New Roman" w:hAnsi="Times New Roman" w:cs="Times New Roman"/>
          <w:sz w:val="24"/>
          <w:u w:val="single"/>
        </w:rPr>
      </w:pPr>
      <w:r w:rsidRPr="00414C53">
        <w:rPr>
          <w:rFonts w:ascii="Times New Roman" w:hAnsi="Times New Roman" w:cs="Times New Roman"/>
          <w:sz w:val="24"/>
          <w:u w:val="single"/>
        </w:rPr>
        <w:t xml:space="preserve">Subfamily: </w:t>
      </w:r>
      <w:proofErr w:type="spellStart"/>
      <w:r w:rsidRPr="00414C53">
        <w:rPr>
          <w:rFonts w:ascii="Times New Roman" w:hAnsi="Times New Roman" w:cs="Times New Roman"/>
          <w:sz w:val="24"/>
          <w:u w:val="single"/>
        </w:rPr>
        <w:t>Proceratiini</w:t>
      </w:r>
      <w:proofErr w:type="spellEnd"/>
    </w:p>
    <w:p w:rsidR="0005568A" w:rsidRDefault="0005568A" w:rsidP="00414C53">
      <w:pPr>
        <w:spacing w:line="240" w:lineRule="auto"/>
        <w:ind w:firstLine="720"/>
        <w:rPr>
          <w:rFonts w:ascii="Times New Roman" w:hAnsi="Times New Roman" w:cs="Times New Roman"/>
          <w:i/>
          <w:sz w:val="24"/>
        </w:rPr>
      </w:pPr>
      <w:r>
        <w:rPr>
          <w:rFonts w:ascii="Times New Roman" w:hAnsi="Times New Roman" w:cs="Times New Roman"/>
          <w:i/>
          <w:sz w:val="24"/>
        </w:rPr>
        <w:t>Discothyrea testacea</w:t>
      </w:r>
    </w:p>
    <w:p w:rsidR="00414C53" w:rsidRPr="00414C53" w:rsidRDefault="00414C53" w:rsidP="00414C53">
      <w:pPr>
        <w:spacing w:line="240" w:lineRule="auto"/>
        <w:ind w:firstLine="720"/>
        <w:rPr>
          <w:rFonts w:ascii="Times New Roman" w:hAnsi="Times New Roman" w:cs="Times New Roman"/>
          <w:sz w:val="24"/>
          <w:u w:val="single"/>
        </w:rPr>
      </w:pPr>
      <w:r w:rsidRPr="00414C53">
        <w:rPr>
          <w:rFonts w:ascii="Times New Roman" w:hAnsi="Times New Roman" w:cs="Times New Roman"/>
          <w:sz w:val="24"/>
          <w:u w:val="single"/>
        </w:rPr>
        <w:t xml:space="preserve">Subfamily: </w:t>
      </w:r>
      <w:proofErr w:type="spellStart"/>
      <w:r w:rsidRPr="00414C53">
        <w:rPr>
          <w:rFonts w:ascii="Times New Roman" w:hAnsi="Times New Roman" w:cs="Times New Roman"/>
          <w:sz w:val="24"/>
          <w:u w:val="single"/>
        </w:rPr>
        <w:t>Pseudomyrmecinae</w:t>
      </w:r>
      <w:proofErr w:type="spellEnd"/>
      <w:r w:rsidRPr="00414C53">
        <w:rPr>
          <w:rFonts w:ascii="Times New Roman" w:hAnsi="Times New Roman" w:cs="Times New Roman"/>
          <w:sz w:val="24"/>
          <w:u w:val="single"/>
        </w:rPr>
        <w:t xml:space="preserve"> </w:t>
      </w:r>
    </w:p>
    <w:p w:rsidR="0005568A" w:rsidRDefault="00414C53" w:rsidP="00414C53">
      <w:pPr>
        <w:spacing w:line="240" w:lineRule="auto"/>
        <w:ind w:firstLine="720"/>
        <w:rPr>
          <w:rFonts w:ascii="Times New Roman" w:hAnsi="Times New Roman" w:cs="Times New Roman"/>
          <w:i/>
          <w:sz w:val="24"/>
        </w:rPr>
      </w:pPr>
      <w:r>
        <w:rPr>
          <w:rFonts w:ascii="Times New Roman" w:hAnsi="Times New Roman" w:cs="Times New Roman"/>
          <w:sz w:val="24"/>
        </w:rPr>
        <w:t xml:space="preserve">Species: </w:t>
      </w:r>
      <w:r>
        <w:rPr>
          <w:rFonts w:ascii="Times New Roman" w:hAnsi="Times New Roman" w:cs="Times New Roman"/>
          <w:i/>
          <w:sz w:val="24"/>
        </w:rPr>
        <w:t>Pseudomyrmex pallidus</w:t>
      </w:r>
    </w:p>
    <w:p w:rsidR="00907909" w:rsidRDefault="00907909" w:rsidP="00414C53">
      <w:pPr>
        <w:spacing w:line="240" w:lineRule="auto"/>
        <w:ind w:firstLine="720"/>
        <w:rPr>
          <w:rFonts w:ascii="Times New Roman" w:hAnsi="Times New Roman" w:cs="Times New Roman"/>
          <w:i/>
          <w:sz w:val="24"/>
        </w:rPr>
      </w:pPr>
    </w:p>
    <w:p w:rsidR="004119EE" w:rsidRDefault="004119EE" w:rsidP="004119EE">
      <w:pPr>
        <w:spacing w:line="240" w:lineRule="auto"/>
        <w:ind w:firstLine="720"/>
        <w:rPr>
          <w:rFonts w:ascii="Times New Roman" w:hAnsi="Times New Roman" w:cs="Times New Roman"/>
          <w:sz w:val="24"/>
        </w:rPr>
      </w:pPr>
      <w:r>
        <w:rPr>
          <w:rFonts w:ascii="Times New Roman" w:hAnsi="Times New Roman" w:cs="Times New Roman"/>
          <w:sz w:val="24"/>
        </w:rPr>
        <w:t>A picture of the</w:t>
      </w:r>
      <w:r w:rsidR="00907909">
        <w:rPr>
          <w:rFonts w:ascii="Times New Roman" w:hAnsi="Times New Roman" w:cs="Times New Roman"/>
          <w:sz w:val="24"/>
        </w:rPr>
        <w:t xml:space="preserve"> final product</w:t>
      </w:r>
      <w:r>
        <w:rPr>
          <w:rFonts w:ascii="Times New Roman" w:hAnsi="Times New Roman" w:cs="Times New Roman"/>
          <w:sz w:val="24"/>
        </w:rPr>
        <w:t>,</w:t>
      </w:r>
      <w:r w:rsidR="00907909">
        <w:rPr>
          <w:rFonts w:ascii="Times New Roman" w:hAnsi="Times New Roman" w:cs="Times New Roman"/>
          <w:sz w:val="24"/>
        </w:rPr>
        <w:t xml:space="preserve"> as seen below</w:t>
      </w:r>
      <w:r>
        <w:rPr>
          <w:rFonts w:ascii="Times New Roman" w:hAnsi="Times New Roman" w:cs="Times New Roman"/>
          <w:sz w:val="24"/>
        </w:rPr>
        <w:t>,</w:t>
      </w:r>
      <w:r w:rsidR="00907909">
        <w:rPr>
          <w:rFonts w:ascii="Times New Roman" w:hAnsi="Times New Roman" w:cs="Times New Roman"/>
          <w:sz w:val="24"/>
        </w:rPr>
        <w:t xml:space="preserve"> can be used as a guide to show NATL visitors some of the common and not-so-common ants </w:t>
      </w:r>
      <w:r>
        <w:rPr>
          <w:rFonts w:ascii="Times New Roman" w:hAnsi="Times New Roman" w:cs="Times New Roman"/>
          <w:sz w:val="24"/>
        </w:rPr>
        <w:t>they are likely to see in NATL:</w:t>
      </w:r>
    </w:p>
    <w:p w:rsidR="004119EE" w:rsidRDefault="004119EE" w:rsidP="004119EE">
      <w:pPr>
        <w:spacing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6318738" cy="423109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L_Minigrant_FINAL_PIC.jpg"/>
                    <pic:cNvPicPr/>
                  </pic:nvPicPr>
                  <pic:blipFill rotWithShape="1">
                    <a:blip r:embed="rId5">
                      <a:extLst>
                        <a:ext uri="{28A0092B-C50C-407E-A947-70E740481C1C}">
                          <a14:useLocalDpi xmlns:a14="http://schemas.microsoft.com/office/drawing/2010/main" val="0"/>
                        </a:ext>
                      </a:extLst>
                    </a:blip>
                    <a:srcRect l="385" t="631" r="27051" b="19692"/>
                    <a:stretch/>
                  </pic:blipFill>
                  <pic:spPr bwMode="auto">
                    <a:xfrm>
                      <a:off x="0" y="0"/>
                      <a:ext cx="6318738" cy="4231099"/>
                    </a:xfrm>
                    <a:prstGeom prst="rect">
                      <a:avLst/>
                    </a:prstGeom>
                    <a:ln>
                      <a:noFill/>
                    </a:ln>
                    <a:extLst>
                      <a:ext uri="{53640926-AAD7-44D8-BBD7-CCE9431645EC}">
                        <a14:shadowObscured xmlns:a14="http://schemas.microsoft.com/office/drawing/2010/main"/>
                      </a:ext>
                    </a:extLst>
                  </pic:spPr>
                </pic:pic>
              </a:graphicData>
            </a:graphic>
          </wp:inline>
        </w:drawing>
      </w:r>
    </w:p>
    <w:p w:rsidR="00907909" w:rsidRPr="00907909" w:rsidRDefault="00907909" w:rsidP="00414C53">
      <w:pPr>
        <w:spacing w:line="240" w:lineRule="auto"/>
        <w:ind w:firstLine="720"/>
        <w:rPr>
          <w:rFonts w:ascii="Times New Roman" w:hAnsi="Times New Roman" w:cs="Times New Roman"/>
          <w:sz w:val="24"/>
        </w:rPr>
      </w:pPr>
    </w:p>
    <w:sectPr w:rsidR="00907909" w:rsidRPr="009079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49F"/>
    <w:rsid w:val="0005568A"/>
    <w:rsid w:val="00105C3C"/>
    <w:rsid w:val="00147192"/>
    <w:rsid w:val="001D5D61"/>
    <w:rsid w:val="001E4251"/>
    <w:rsid w:val="00283B00"/>
    <w:rsid w:val="002C70F8"/>
    <w:rsid w:val="0036193F"/>
    <w:rsid w:val="003E3D8B"/>
    <w:rsid w:val="003F6A4F"/>
    <w:rsid w:val="004119EE"/>
    <w:rsid w:val="00414C53"/>
    <w:rsid w:val="00492BE7"/>
    <w:rsid w:val="004E4AAF"/>
    <w:rsid w:val="0055249F"/>
    <w:rsid w:val="00557A0D"/>
    <w:rsid w:val="00687401"/>
    <w:rsid w:val="00907909"/>
    <w:rsid w:val="009955E0"/>
    <w:rsid w:val="009D73C1"/>
    <w:rsid w:val="00AB720A"/>
    <w:rsid w:val="00AE1261"/>
    <w:rsid w:val="00BF26B3"/>
    <w:rsid w:val="00C23E96"/>
    <w:rsid w:val="00CF6789"/>
    <w:rsid w:val="00D4496F"/>
    <w:rsid w:val="00D95FF8"/>
    <w:rsid w:val="00DA350B"/>
    <w:rsid w:val="00EC59B7"/>
    <w:rsid w:val="00FE0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335</Words>
  <Characters>1912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Nisip</dc:creator>
  <cp:lastModifiedBy>IFAS Entomology &amp; Nematology</cp:lastModifiedBy>
  <cp:revision>2</cp:revision>
  <dcterms:created xsi:type="dcterms:W3CDTF">2017-04-05T17:59:00Z</dcterms:created>
  <dcterms:modified xsi:type="dcterms:W3CDTF">2017-04-05T17:59:00Z</dcterms:modified>
</cp:coreProperties>
</file>